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5A" w:rsidRPr="00FE309D" w:rsidRDefault="00FE309D" w:rsidP="00A7725A">
      <w:pPr>
        <w:jc w:val="center"/>
        <w:rPr>
          <w:rFonts w:asciiTheme="minorHAnsi" w:hAnsiTheme="minorHAnsi" w:cstheme="minorHAnsi"/>
          <w:b/>
          <w:lang w:val="cs-CZ"/>
        </w:rPr>
      </w:pPr>
      <w:r w:rsidRPr="00FE309D">
        <w:rPr>
          <w:rFonts w:asciiTheme="minorHAnsi" w:hAnsiTheme="minorHAnsi" w:cstheme="minorHAnsi"/>
          <w:b/>
          <w:lang w:val="cs-CZ"/>
        </w:rPr>
        <w:t xml:space="preserve">INFORMACE O ZPRACOVÁNÍ </w:t>
      </w:r>
      <w:r w:rsidR="00A7725A" w:rsidRPr="00FE309D">
        <w:rPr>
          <w:rFonts w:asciiTheme="minorHAnsi" w:hAnsiTheme="minorHAnsi" w:cstheme="minorHAnsi"/>
          <w:b/>
          <w:lang w:val="cs-CZ"/>
        </w:rPr>
        <w:t>OSOBNÍCH ÚDAJŮ</w:t>
      </w:r>
    </w:p>
    <w:p w:rsidR="00A7725A" w:rsidRPr="00FE309D" w:rsidRDefault="00A7725A" w:rsidP="00A7725A">
      <w:pPr>
        <w:jc w:val="center"/>
        <w:rPr>
          <w:rFonts w:asciiTheme="minorHAnsi" w:hAnsiTheme="minorHAnsi" w:cstheme="minorHAnsi"/>
          <w:lang w:val="cs-CZ"/>
        </w:rPr>
      </w:pPr>
    </w:p>
    <w:p w:rsidR="00A7725A" w:rsidRPr="00FE309D" w:rsidRDefault="00A7725A" w:rsidP="00A7725A">
      <w:pPr>
        <w:jc w:val="center"/>
        <w:rPr>
          <w:rFonts w:asciiTheme="minorHAnsi" w:hAnsiTheme="minorHAnsi" w:cstheme="minorHAnsi"/>
          <w:bCs/>
          <w:lang w:val="cs-CZ"/>
        </w:rPr>
      </w:pPr>
      <w:r w:rsidRPr="00FE309D">
        <w:rPr>
          <w:rFonts w:asciiTheme="minorHAnsi" w:hAnsiTheme="minorHAnsi" w:cstheme="minorHAnsi"/>
          <w:lang w:val="cs-CZ"/>
        </w:rPr>
        <w:t xml:space="preserve">podle čl. 12 Nařízení Evropského parlamentu a Rady (EU) č. </w:t>
      </w:r>
      <w:r w:rsidRPr="00FE309D">
        <w:rPr>
          <w:rFonts w:asciiTheme="minorHAnsi" w:hAnsiTheme="minorHAnsi" w:cstheme="minorHAnsi"/>
          <w:bCs/>
          <w:lang w:val="cs-CZ"/>
        </w:rPr>
        <w:t>2016/679</w:t>
      </w:r>
    </w:p>
    <w:p w:rsidR="00A7725A" w:rsidRPr="00FE309D" w:rsidRDefault="00A7725A" w:rsidP="00A7725A">
      <w:pPr>
        <w:jc w:val="center"/>
        <w:rPr>
          <w:rFonts w:asciiTheme="minorHAnsi" w:hAnsiTheme="minorHAnsi" w:cstheme="minorHAnsi"/>
          <w:bCs/>
          <w:lang w:val="cs-CZ"/>
        </w:rPr>
      </w:pPr>
      <w:r w:rsidRPr="00FE309D">
        <w:rPr>
          <w:rFonts w:asciiTheme="minorHAnsi" w:hAnsiTheme="minorHAnsi" w:cstheme="minorHAnsi"/>
          <w:bCs/>
          <w:lang w:val="cs-CZ"/>
        </w:rPr>
        <w:t>ze dne 27. dubna 2016, obecného nařízení o ochraně osobních údajů</w:t>
      </w:r>
      <w:r w:rsidRPr="00FE309D">
        <w:rPr>
          <w:rFonts w:asciiTheme="minorHAnsi" w:hAnsiTheme="minorHAnsi" w:cstheme="minorHAnsi"/>
          <w:lang w:val="cs-CZ"/>
        </w:rPr>
        <w:t xml:space="preserve"> (dále jen „</w:t>
      </w:r>
      <w:r w:rsidRPr="00FE309D">
        <w:rPr>
          <w:rFonts w:asciiTheme="minorHAnsi" w:hAnsiTheme="minorHAnsi" w:cstheme="minorHAnsi"/>
          <w:b/>
          <w:lang w:val="cs-CZ"/>
        </w:rPr>
        <w:t>Nařízení</w:t>
      </w:r>
      <w:r w:rsidRPr="00FE309D">
        <w:rPr>
          <w:rFonts w:asciiTheme="minorHAnsi" w:hAnsiTheme="minorHAnsi" w:cstheme="minorHAnsi"/>
          <w:lang w:val="cs-CZ"/>
        </w:rPr>
        <w:t>“):</w:t>
      </w:r>
    </w:p>
    <w:p w:rsidR="00A7725A" w:rsidRDefault="00A7725A" w:rsidP="00A7725A">
      <w:pPr>
        <w:rPr>
          <w:rFonts w:asciiTheme="minorHAnsi" w:hAnsiTheme="minorHAnsi" w:cstheme="minorHAnsi"/>
          <w:lang w:val="cs-CZ"/>
        </w:rPr>
      </w:pPr>
    </w:p>
    <w:p w:rsidR="00A86FD1" w:rsidRDefault="00A86FD1" w:rsidP="00A7725A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V souladu s čl. 12 GDPR Vás tímto informuj</w:t>
      </w:r>
      <w:r w:rsidR="001E76DE">
        <w:rPr>
          <w:rFonts w:asciiTheme="minorHAnsi" w:hAnsiTheme="minorHAnsi" w:cstheme="minorHAnsi"/>
          <w:lang w:val="cs-CZ"/>
        </w:rPr>
        <w:t xml:space="preserve">i </w:t>
      </w:r>
      <w:r>
        <w:rPr>
          <w:rFonts w:asciiTheme="minorHAnsi" w:hAnsiTheme="minorHAnsi" w:cstheme="minorHAnsi"/>
          <w:lang w:val="cs-CZ"/>
        </w:rPr>
        <w:t>o zpracování Vašich osobních údajů a o Vašich právech.</w:t>
      </w:r>
    </w:p>
    <w:p w:rsidR="00A86FD1" w:rsidRPr="00FE309D" w:rsidRDefault="00A86FD1" w:rsidP="00A7725A">
      <w:pPr>
        <w:rPr>
          <w:rFonts w:asciiTheme="minorHAnsi" w:hAnsiTheme="minorHAnsi" w:cstheme="minorHAnsi"/>
          <w:lang w:val="cs-CZ"/>
        </w:rPr>
      </w:pPr>
    </w:p>
    <w:p w:rsidR="00A7725A" w:rsidRPr="00FE309D" w:rsidRDefault="00EB5545" w:rsidP="00EB5545">
      <w:pPr>
        <w:pStyle w:val="Zklad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309D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="00A7725A" w:rsidRPr="00FE309D">
        <w:rPr>
          <w:rFonts w:asciiTheme="minorHAnsi" w:hAnsiTheme="minorHAnsi" w:cstheme="minorHAnsi"/>
          <w:b/>
          <w:bCs/>
          <w:sz w:val="28"/>
          <w:szCs w:val="28"/>
        </w:rPr>
        <w:t>Informace o správci osobních údajů</w:t>
      </w:r>
    </w:p>
    <w:p w:rsidR="00A7725A" w:rsidRPr="00FE309D" w:rsidRDefault="00A7725A" w:rsidP="00A7725A">
      <w:pPr>
        <w:contextualSpacing/>
        <w:rPr>
          <w:rFonts w:asciiTheme="minorHAnsi" w:hAnsiTheme="minorHAnsi" w:cstheme="minorHAnsi"/>
          <w:b/>
          <w:bCs/>
          <w:i/>
          <w:lang w:val="cs-CZ"/>
        </w:rPr>
      </w:pPr>
    </w:p>
    <w:p w:rsidR="00A7725A" w:rsidRPr="00FE309D" w:rsidRDefault="001E76DE" w:rsidP="00A7725A">
      <w:pPr>
        <w:contextualSpacing/>
        <w:rPr>
          <w:rFonts w:asciiTheme="minorHAnsi" w:hAnsiTheme="minorHAnsi" w:cstheme="minorHAnsi"/>
          <w:b/>
          <w:i/>
          <w:lang w:val="cs-CZ"/>
        </w:rPr>
      </w:pPr>
      <w:r>
        <w:rPr>
          <w:rFonts w:asciiTheme="minorHAnsi" w:hAnsiTheme="minorHAnsi" w:cstheme="minorHAnsi"/>
          <w:b/>
          <w:bCs/>
          <w:i/>
          <w:lang w:val="cs-CZ"/>
        </w:rPr>
        <w:t xml:space="preserve">JUDr. Michal Hruška, advokát </w:t>
      </w:r>
    </w:p>
    <w:p w:rsidR="00A7725A" w:rsidRPr="00FE309D" w:rsidRDefault="001E76DE" w:rsidP="00A7725A">
      <w:pPr>
        <w:contextualSpacing/>
        <w:rPr>
          <w:rFonts w:asciiTheme="minorHAnsi" w:hAnsiTheme="minorHAnsi" w:cstheme="minorHAnsi"/>
          <w:i/>
          <w:lang w:val="cs-CZ"/>
        </w:rPr>
      </w:pPr>
      <w:r>
        <w:rPr>
          <w:rFonts w:asciiTheme="minorHAnsi" w:hAnsiTheme="minorHAnsi" w:cstheme="minorHAnsi"/>
          <w:i/>
          <w:lang w:val="cs-CZ"/>
        </w:rPr>
        <w:t>se sídlem Svatojanské náměstí 47, 541 01 Trutnov</w:t>
      </w:r>
    </w:p>
    <w:p w:rsidR="00A7725A" w:rsidRDefault="001E76DE" w:rsidP="00A7725A">
      <w:pPr>
        <w:contextualSpacing/>
        <w:rPr>
          <w:rFonts w:asciiTheme="minorHAnsi" w:hAnsiTheme="minorHAnsi" w:cstheme="minorHAnsi"/>
          <w:i/>
          <w:lang w:val="cs-CZ"/>
        </w:rPr>
      </w:pPr>
      <w:r>
        <w:rPr>
          <w:rFonts w:asciiTheme="minorHAnsi" w:hAnsiTheme="minorHAnsi" w:cstheme="minorHAnsi"/>
          <w:i/>
          <w:lang w:val="cs-CZ"/>
        </w:rPr>
        <w:t>IČ:71330895</w:t>
      </w:r>
    </w:p>
    <w:p w:rsidR="001E76DE" w:rsidRPr="00FE309D" w:rsidRDefault="001E76DE" w:rsidP="00A7725A">
      <w:pPr>
        <w:contextualSpacing/>
        <w:rPr>
          <w:rFonts w:asciiTheme="minorHAnsi" w:hAnsiTheme="minorHAnsi" w:cstheme="minorHAnsi"/>
          <w:i/>
          <w:lang w:val="cs-CZ"/>
        </w:rPr>
      </w:pPr>
      <w:r>
        <w:rPr>
          <w:rFonts w:asciiTheme="minorHAnsi" w:hAnsiTheme="minorHAnsi" w:cstheme="minorHAnsi"/>
          <w:i/>
          <w:lang w:val="cs-CZ"/>
        </w:rPr>
        <w:t xml:space="preserve">Ev. č. ČAK: 10502 </w:t>
      </w:r>
    </w:p>
    <w:p w:rsidR="00A7725A" w:rsidRDefault="00A7725A" w:rsidP="00A7725A">
      <w:pPr>
        <w:contextualSpacing/>
        <w:rPr>
          <w:rFonts w:asciiTheme="minorHAnsi" w:hAnsiTheme="minorHAnsi" w:cstheme="minorHAnsi"/>
          <w:lang w:val="cs-CZ"/>
        </w:rPr>
      </w:pPr>
    </w:p>
    <w:p w:rsidR="00FE309D" w:rsidRDefault="00FE309D" w:rsidP="00A7725A">
      <w:pPr>
        <w:contextualSpacing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bližší informace o ochraně osobních údajů lze získat na telefonním čísle</w:t>
      </w:r>
      <w:r w:rsidR="001E76DE">
        <w:rPr>
          <w:rFonts w:asciiTheme="minorHAnsi" w:hAnsiTheme="minorHAnsi" w:cstheme="minorHAnsi"/>
          <w:lang w:val="cs-CZ"/>
        </w:rPr>
        <w:t xml:space="preserve"> 499 815 742</w:t>
      </w:r>
      <w:r>
        <w:rPr>
          <w:rFonts w:asciiTheme="minorHAnsi" w:hAnsiTheme="minorHAnsi" w:cstheme="minorHAnsi"/>
          <w:lang w:val="cs-CZ"/>
        </w:rPr>
        <w:t xml:space="preserve"> nebo e-mailu:</w:t>
      </w:r>
      <w:r w:rsidR="001E76DE">
        <w:rPr>
          <w:rFonts w:asciiTheme="minorHAnsi" w:hAnsiTheme="minorHAnsi" w:cstheme="minorHAnsi"/>
          <w:lang w:val="cs-CZ"/>
        </w:rPr>
        <w:t xml:space="preserve"> hruska@akpph.cz.</w:t>
      </w:r>
    </w:p>
    <w:p w:rsidR="00A7725A" w:rsidRPr="00FE309D" w:rsidRDefault="00A7725A" w:rsidP="00A7725A">
      <w:pPr>
        <w:contextualSpacing/>
        <w:rPr>
          <w:rFonts w:asciiTheme="minorHAnsi" w:hAnsiTheme="minorHAnsi" w:cstheme="minorHAnsi"/>
          <w:lang w:val="cs-CZ"/>
        </w:rPr>
      </w:pPr>
      <w:r w:rsidRPr="00FE309D">
        <w:rPr>
          <w:rFonts w:asciiTheme="minorHAnsi" w:hAnsiTheme="minorHAnsi" w:cstheme="minorHAnsi"/>
          <w:lang w:val="cs-CZ"/>
        </w:rPr>
        <w:t>(dále jen „</w:t>
      </w:r>
      <w:r w:rsidRPr="00FE309D">
        <w:rPr>
          <w:rFonts w:asciiTheme="minorHAnsi" w:hAnsiTheme="minorHAnsi" w:cstheme="minorHAnsi"/>
          <w:b/>
          <w:bCs/>
          <w:lang w:val="cs-CZ"/>
        </w:rPr>
        <w:t>Správce</w:t>
      </w:r>
      <w:r w:rsidRPr="00FE309D">
        <w:rPr>
          <w:rFonts w:asciiTheme="minorHAnsi" w:hAnsiTheme="minorHAnsi" w:cstheme="minorHAnsi"/>
          <w:lang w:val="cs-CZ"/>
        </w:rPr>
        <w:t>”)</w:t>
      </w:r>
    </w:p>
    <w:p w:rsidR="00A7725A" w:rsidRDefault="00A7725A" w:rsidP="00A7725A">
      <w:pPr>
        <w:pStyle w:val="Zkladntext"/>
        <w:rPr>
          <w:rFonts w:asciiTheme="minorHAnsi" w:hAnsiTheme="minorHAnsi" w:cstheme="minorHAnsi"/>
          <w:b/>
          <w:sz w:val="20"/>
        </w:rPr>
      </w:pPr>
    </w:p>
    <w:p w:rsidR="00A86FD1" w:rsidRPr="00FE309D" w:rsidRDefault="00A86FD1" w:rsidP="00A7725A">
      <w:pPr>
        <w:pStyle w:val="Zkladntext"/>
        <w:rPr>
          <w:rFonts w:asciiTheme="minorHAnsi" w:hAnsiTheme="minorHAnsi" w:cstheme="minorHAnsi"/>
          <w:b/>
          <w:sz w:val="20"/>
        </w:rPr>
      </w:pPr>
    </w:p>
    <w:p w:rsidR="00A7725A" w:rsidRPr="00FE309D" w:rsidRDefault="00EB5545" w:rsidP="00EB5545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E309D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r w:rsidR="00A7725A" w:rsidRPr="00FE309D">
        <w:rPr>
          <w:rFonts w:asciiTheme="minorHAnsi" w:hAnsiTheme="minorHAnsi" w:cstheme="minorHAnsi"/>
          <w:b/>
          <w:bCs/>
          <w:sz w:val="28"/>
          <w:szCs w:val="28"/>
        </w:rPr>
        <w:t>Kontaktní údaje pověřence pro ochranu osobních údajů</w:t>
      </w:r>
    </w:p>
    <w:p w:rsidR="00A7725A" w:rsidRPr="00FE309D" w:rsidRDefault="00A7725A" w:rsidP="00A7725A">
      <w:pPr>
        <w:pStyle w:val="Zkladntext"/>
        <w:rPr>
          <w:rFonts w:asciiTheme="minorHAnsi" w:hAnsiTheme="minorHAnsi" w:cstheme="minorHAnsi"/>
          <w:sz w:val="20"/>
        </w:rPr>
      </w:pPr>
    </w:p>
    <w:p w:rsidR="00A7725A" w:rsidRPr="00FE309D" w:rsidRDefault="00FE309D" w:rsidP="00A7725A">
      <w:pPr>
        <w:pStyle w:val="Zkladn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A7725A" w:rsidRPr="00FE309D">
        <w:rPr>
          <w:rFonts w:asciiTheme="minorHAnsi" w:hAnsiTheme="minorHAnsi" w:cstheme="minorHAnsi"/>
          <w:sz w:val="20"/>
        </w:rPr>
        <w:t>ověřen</w:t>
      </w:r>
      <w:r>
        <w:rPr>
          <w:rFonts w:asciiTheme="minorHAnsi" w:hAnsiTheme="minorHAnsi" w:cstheme="minorHAnsi"/>
          <w:sz w:val="20"/>
        </w:rPr>
        <w:t>ec</w:t>
      </w:r>
      <w:r w:rsidR="00A7725A" w:rsidRPr="00FE309D">
        <w:rPr>
          <w:rFonts w:asciiTheme="minorHAnsi" w:hAnsiTheme="minorHAnsi" w:cstheme="minorHAnsi"/>
          <w:sz w:val="20"/>
        </w:rPr>
        <w:t xml:space="preserve"> pro ochranu osobních údajů </w:t>
      </w:r>
      <w:r>
        <w:rPr>
          <w:rFonts w:asciiTheme="minorHAnsi" w:hAnsiTheme="minorHAnsi" w:cstheme="minorHAnsi"/>
          <w:sz w:val="20"/>
        </w:rPr>
        <w:t>nebyl jmenován.</w:t>
      </w:r>
    </w:p>
    <w:p w:rsidR="00A7725A" w:rsidRPr="00FE309D" w:rsidRDefault="00A7725A" w:rsidP="00A7725A">
      <w:pPr>
        <w:pStyle w:val="Zkladntext"/>
        <w:rPr>
          <w:rFonts w:asciiTheme="minorHAnsi" w:hAnsiTheme="minorHAnsi" w:cstheme="minorHAnsi"/>
          <w:sz w:val="20"/>
        </w:rPr>
      </w:pPr>
    </w:p>
    <w:p w:rsidR="00EA122F" w:rsidRDefault="00EA122F" w:rsidP="00A86FD1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7725A" w:rsidRPr="00A86FD1" w:rsidRDefault="00EB5545" w:rsidP="00A86FD1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6FD1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AB3D14">
        <w:rPr>
          <w:rFonts w:asciiTheme="minorHAnsi" w:hAnsiTheme="minorHAnsi" w:cstheme="minorHAnsi"/>
          <w:b/>
          <w:bCs/>
          <w:sz w:val="28"/>
          <w:szCs w:val="28"/>
        </w:rPr>
        <w:t>K</w:t>
      </w:r>
      <w:r w:rsidR="00A7725A" w:rsidRPr="00A86FD1">
        <w:rPr>
          <w:rFonts w:asciiTheme="minorHAnsi" w:hAnsiTheme="minorHAnsi" w:cstheme="minorHAnsi"/>
          <w:b/>
          <w:bCs/>
          <w:sz w:val="28"/>
          <w:szCs w:val="28"/>
        </w:rPr>
        <w:t>ategori</w:t>
      </w:r>
      <w:r w:rsidR="00520E1E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A7725A" w:rsidRPr="00A86FD1">
        <w:rPr>
          <w:rFonts w:asciiTheme="minorHAnsi" w:hAnsiTheme="minorHAnsi" w:cstheme="minorHAnsi"/>
          <w:b/>
          <w:bCs/>
          <w:sz w:val="28"/>
          <w:szCs w:val="28"/>
        </w:rPr>
        <w:t xml:space="preserve"> osobních údajů</w:t>
      </w:r>
      <w:r w:rsidR="00520E1E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A7725A" w:rsidRPr="00A86FD1">
        <w:rPr>
          <w:rFonts w:asciiTheme="minorHAnsi" w:hAnsiTheme="minorHAnsi" w:cstheme="minorHAnsi"/>
          <w:b/>
          <w:bCs/>
          <w:sz w:val="28"/>
          <w:szCs w:val="28"/>
        </w:rPr>
        <w:t xml:space="preserve"> účel jejich zpracování</w:t>
      </w:r>
      <w:r w:rsidR="00520E1E">
        <w:rPr>
          <w:rFonts w:asciiTheme="minorHAnsi" w:hAnsiTheme="minorHAnsi" w:cstheme="minorHAnsi"/>
          <w:b/>
          <w:bCs/>
          <w:sz w:val="28"/>
          <w:szCs w:val="28"/>
        </w:rPr>
        <w:t xml:space="preserve"> a právní základ zpracování</w:t>
      </w:r>
    </w:p>
    <w:p w:rsidR="00A7725A" w:rsidRPr="00FE309D" w:rsidRDefault="00A7725A" w:rsidP="00A7725A">
      <w:pPr>
        <w:rPr>
          <w:rFonts w:asciiTheme="minorHAnsi" w:hAnsiTheme="minorHAnsi" w:cstheme="minorHAnsi"/>
          <w:b/>
          <w:lang w:val="cs-CZ"/>
        </w:rPr>
      </w:pPr>
    </w:p>
    <w:p w:rsidR="00A7725A" w:rsidRPr="00FE309D" w:rsidRDefault="00A7725A" w:rsidP="00A7725A">
      <w:pPr>
        <w:pStyle w:val="Zkladntext"/>
        <w:rPr>
          <w:rFonts w:asciiTheme="minorHAnsi" w:hAnsiTheme="minorHAnsi" w:cstheme="minorHAnsi"/>
          <w:b/>
          <w:sz w:val="20"/>
        </w:rPr>
      </w:pPr>
    </w:p>
    <w:p w:rsidR="00AB3D14" w:rsidRDefault="00A7725A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E309D"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  <w:t>Kategorie osobních údajů:</w:t>
      </w:r>
      <w:r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</w:p>
    <w:p w:rsidR="00AB3D14" w:rsidRDefault="00AB3D14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>Zpracováváme Vaše i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>dentifikačn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í a kontaktní údaje sloužící k Vaší jednoznačné a nezaměnitelné identifikaci (titul, jméno, příjmení, </w:t>
      </w:r>
      <w:r w:rsidR="00823AE4" w:rsidRPr="00823AE4">
        <w:rPr>
          <w:rFonts w:asciiTheme="minorHAnsi" w:hAnsiTheme="minorHAnsi" w:cstheme="minorHAnsi"/>
          <w:color w:val="000000"/>
          <w:sz w:val="20"/>
          <w:shd w:val="clear" w:color="auto" w:fill="FFFFFF"/>
        </w:rPr>
        <w:t>IČ, DIČ</w:t>
      </w:r>
      <w:r w:rsidR="00823AE4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>rodné číslo, datum narození, adresu trvalého pobytu, případně kontaktní adresu), a dále údaje umožňující kontakt s Vámi (telefonní číslo, e-mailová adresa).</w:t>
      </w:r>
      <w:r w:rsidR="00CC376F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V případě, že naším </w:t>
      </w:r>
      <w:r w:rsidR="001E76DE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klientem </w:t>
      </w:r>
      <w:r w:rsidR="00CC376F">
        <w:rPr>
          <w:rFonts w:asciiTheme="minorHAnsi" w:hAnsiTheme="minorHAnsi" w:cstheme="minorHAnsi"/>
          <w:color w:val="000000"/>
          <w:sz w:val="20"/>
          <w:shd w:val="clear" w:color="auto" w:fill="FFFFFF"/>
        </w:rPr>
        <w:t>je právnická osoba, zpracováváme tyto osobní údaje ve vztahu k osobám, s nimiž komunikujeme jako s kontaktními osobami našeho obchodního partnera.</w:t>
      </w:r>
    </w:p>
    <w:p w:rsidR="00AB3D14" w:rsidRDefault="00AB3D14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</w:p>
    <w:p w:rsidR="00EA122F" w:rsidRDefault="00AB3D14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Zpracováváme dále 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údaje o 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Vašem </w:t>
      </w:r>
      <w:r w:rsidR="00776875">
        <w:rPr>
          <w:rFonts w:asciiTheme="minorHAnsi" w:hAnsiTheme="minorHAnsi" w:cstheme="minorHAnsi"/>
          <w:color w:val="000000"/>
          <w:sz w:val="20"/>
          <w:shd w:val="clear" w:color="auto" w:fill="FFFFFF"/>
        </w:rPr>
        <w:t>bankovním spojení</w:t>
      </w:r>
      <w:r w:rsidR="001E76DE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a údaje získané v souvislosti s Vaším zastupováním. 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Pokud nám v průběhu trvání </w:t>
      </w:r>
      <w:r w:rsidR="00776875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naší spolupráce 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>poskytnete další údaje potřebné k</w:t>
      </w:r>
      <w:r w:rsidR="001E76DE">
        <w:rPr>
          <w:rFonts w:asciiTheme="minorHAnsi" w:hAnsiTheme="minorHAnsi" w:cstheme="minorHAnsi"/>
          <w:color w:val="000000"/>
          <w:sz w:val="20"/>
          <w:shd w:val="clear" w:color="auto" w:fill="FFFFFF"/>
        </w:rPr>
        <w:t> Vašemu zastupování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, </w:t>
      </w:r>
      <w:r w:rsidR="00520E1E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které budou mít charakter osobních údajů ve smyslu Nařízení, </w:t>
      </w:r>
      <w:r w:rsidR="00EA122F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vztahuje se na ně tato informace také. </w:t>
      </w:r>
    </w:p>
    <w:p w:rsidR="00AB3D14" w:rsidRDefault="00AB3D14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</w:p>
    <w:p w:rsidR="00EA122F" w:rsidRDefault="00A7725A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E309D"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  <w:t>Účel zpracování osobních údajů:</w:t>
      </w:r>
      <w:r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</w:p>
    <w:p w:rsidR="00A7725A" w:rsidRPr="00FE309D" w:rsidRDefault="00EA122F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Účelem zpracování osobních údajů je 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>plnění povinností Správce vyplývajících z</w:t>
      </w:r>
      <w:r w:rsidR="00776875">
        <w:rPr>
          <w:rFonts w:asciiTheme="minorHAnsi" w:hAnsiTheme="minorHAnsi" w:cstheme="minorHAnsi"/>
          <w:color w:val="000000"/>
          <w:sz w:val="20"/>
          <w:shd w:val="clear" w:color="auto" w:fill="FFFFFF"/>
        </w:rPr>
        <w:t> právního vztahu se subjektem údajů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="001E76DE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(ze smlouvy o poskytování právních služeb) 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>a obecně závazný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>ch právních předpisů</w:t>
      </w:r>
      <w:r w:rsidR="001E76DE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(zejména ze zákona o advokacii)</w:t>
      </w: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.   </w:t>
      </w:r>
    </w:p>
    <w:p w:rsidR="00EA122F" w:rsidRDefault="00EA122F" w:rsidP="00EB5545">
      <w:pPr>
        <w:pStyle w:val="Zkladntext"/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</w:pPr>
    </w:p>
    <w:p w:rsidR="00EA122F" w:rsidRDefault="00A7725A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 w:rsidRPr="00FE309D"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  <w:t>Právní základ zpracování osobních údajů:</w:t>
      </w:r>
      <w:r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</w:p>
    <w:p w:rsidR="00EA122F" w:rsidRDefault="00EA122F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hd w:val="clear" w:color="auto" w:fill="FFFFFF"/>
        </w:rPr>
        <w:t>Právním základem zpracování osobních údajů je pl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>nění smlouvy a</w:t>
      </w:r>
      <w:r w:rsidR="001E76DE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zákonem stanovené povinnosti.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</w:p>
    <w:p w:rsidR="00EA122F" w:rsidRDefault="00EA122F" w:rsidP="00EB5545">
      <w:pPr>
        <w:pStyle w:val="Zkladntext"/>
        <w:rPr>
          <w:rFonts w:asciiTheme="minorHAnsi" w:hAnsiTheme="minorHAnsi" w:cstheme="minorHAnsi"/>
          <w:color w:val="000000"/>
          <w:sz w:val="20"/>
          <w:shd w:val="clear" w:color="auto" w:fill="FFFFFF"/>
        </w:rPr>
      </w:pPr>
    </w:p>
    <w:p w:rsidR="00A17BA3" w:rsidRDefault="00A17BA3" w:rsidP="00EB5545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7725A" w:rsidRPr="00EA122F" w:rsidRDefault="00EB5545" w:rsidP="00EB5545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122F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r w:rsidR="00A7725A" w:rsidRPr="00EA122F">
        <w:rPr>
          <w:rFonts w:asciiTheme="minorHAnsi" w:hAnsiTheme="minorHAnsi" w:cstheme="minorHAnsi"/>
          <w:b/>
          <w:bCs/>
          <w:sz w:val="28"/>
          <w:szCs w:val="28"/>
        </w:rPr>
        <w:t>Popis kategorií příjemců</w:t>
      </w:r>
    </w:p>
    <w:p w:rsidR="00A7725A" w:rsidRPr="00FE309D" w:rsidRDefault="00A7725A" w:rsidP="00A7725A">
      <w:pPr>
        <w:pStyle w:val="Zkladntext"/>
        <w:ind w:left="360"/>
        <w:rPr>
          <w:rFonts w:asciiTheme="minorHAnsi" w:hAnsiTheme="minorHAnsi" w:cstheme="minorHAnsi"/>
          <w:sz w:val="20"/>
        </w:rPr>
      </w:pPr>
    </w:p>
    <w:p w:rsidR="00A7725A" w:rsidRDefault="00A7725A" w:rsidP="00A7725A">
      <w:pPr>
        <w:pStyle w:val="Zkladntext"/>
        <w:rPr>
          <w:rFonts w:asciiTheme="minorHAnsi" w:hAnsiTheme="minorHAnsi" w:cstheme="minorHAnsi"/>
          <w:sz w:val="20"/>
        </w:rPr>
      </w:pPr>
      <w:r w:rsidRPr="00FE309D">
        <w:rPr>
          <w:rFonts w:asciiTheme="minorHAnsi" w:hAnsiTheme="minorHAnsi" w:cstheme="minorHAnsi"/>
          <w:sz w:val="20"/>
        </w:rPr>
        <w:t xml:space="preserve">Osobní údaje osob podle bodu č. 3 </w:t>
      </w:r>
      <w:proofErr w:type="gramStart"/>
      <w:r w:rsidRPr="00FE309D">
        <w:rPr>
          <w:rFonts w:asciiTheme="minorHAnsi" w:hAnsiTheme="minorHAnsi" w:cstheme="minorHAnsi"/>
          <w:sz w:val="20"/>
        </w:rPr>
        <w:t>této</w:t>
      </w:r>
      <w:proofErr w:type="gramEnd"/>
      <w:r w:rsidRPr="00FE309D">
        <w:rPr>
          <w:rFonts w:asciiTheme="minorHAnsi" w:hAnsiTheme="minorHAnsi" w:cstheme="minorHAnsi"/>
          <w:sz w:val="20"/>
        </w:rPr>
        <w:t xml:space="preserve"> </w:t>
      </w:r>
      <w:r w:rsidR="007A3A1F">
        <w:rPr>
          <w:rFonts w:asciiTheme="minorHAnsi" w:hAnsiTheme="minorHAnsi" w:cstheme="minorHAnsi"/>
          <w:sz w:val="20"/>
        </w:rPr>
        <w:t xml:space="preserve">informace </w:t>
      </w:r>
      <w:r w:rsidRPr="00FE309D">
        <w:rPr>
          <w:rFonts w:asciiTheme="minorHAnsi" w:hAnsiTheme="minorHAnsi" w:cstheme="minorHAnsi"/>
          <w:sz w:val="20"/>
        </w:rPr>
        <w:t xml:space="preserve">mohou být </w:t>
      </w:r>
      <w:r w:rsidR="00520E1E">
        <w:rPr>
          <w:rFonts w:asciiTheme="minorHAnsi" w:hAnsiTheme="minorHAnsi" w:cstheme="minorHAnsi"/>
          <w:sz w:val="20"/>
        </w:rPr>
        <w:t xml:space="preserve">poskytnuty </w:t>
      </w:r>
      <w:r w:rsidRPr="00FE309D">
        <w:rPr>
          <w:rFonts w:asciiTheme="minorHAnsi" w:hAnsiTheme="minorHAnsi" w:cstheme="minorHAnsi"/>
          <w:sz w:val="20"/>
        </w:rPr>
        <w:t xml:space="preserve">orgánům veřejné správy a dalším subjektům v souvislosti s plněním zákonem stanovených práv a povinností Správce, </w:t>
      </w:r>
      <w:r w:rsidR="00776875">
        <w:rPr>
          <w:rFonts w:asciiTheme="minorHAnsi" w:hAnsiTheme="minorHAnsi" w:cstheme="minorHAnsi"/>
          <w:sz w:val="20"/>
        </w:rPr>
        <w:t xml:space="preserve">poskytovatelům údržby informačního systému správce, </w:t>
      </w:r>
      <w:r w:rsidRPr="00FE309D">
        <w:rPr>
          <w:rFonts w:asciiTheme="minorHAnsi" w:hAnsiTheme="minorHAnsi" w:cstheme="minorHAnsi"/>
          <w:sz w:val="20"/>
        </w:rPr>
        <w:t>jakož i so</w:t>
      </w:r>
      <w:r w:rsidR="00776875">
        <w:rPr>
          <w:rFonts w:asciiTheme="minorHAnsi" w:hAnsiTheme="minorHAnsi" w:cstheme="minorHAnsi"/>
          <w:sz w:val="20"/>
        </w:rPr>
        <w:t xml:space="preserve">ukromoprávním subjektům podle pokynů a potřeb subjektu údajů. </w:t>
      </w:r>
    </w:p>
    <w:p w:rsidR="004E3FD0" w:rsidRDefault="004E3FD0" w:rsidP="00A7725A">
      <w:pPr>
        <w:pStyle w:val="Zkladntext"/>
        <w:rPr>
          <w:rFonts w:asciiTheme="minorHAnsi" w:hAnsiTheme="minorHAnsi" w:cstheme="minorHAnsi"/>
          <w:sz w:val="20"/>
        </w:rPr>
      </w:pPr>
    </w:p>
    <w:p w:rsidR="004E3FD0" w:rsidRDefault="004E3FD0" w:rsidP="001E76DE">
      <w:pPr>
        <w:pStyle w:val="Zkladntex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Zpracování osobních údajů provádí Správce. </w:t>
      </w:r>
    </w:p>
    <w:p w:rsidR="004E3FD0" w:rsidRDefault="004E3FD0" w:rsidP="00A7725A">
      <w:pPr>
        <w:pStyle w:val="Zkladntext"/>
        <w:rPr>
          <w:rFonts w:asciiTheme="minorHAnsi" w:hAnsiTheme="minorHAnsi" w:cstheme="minorHAnsi"/>
          <w:sz w:val="20"/>
        </w:rPr>
      </w:pPr>
    </w:p>
    <w:p w:rsidR="00A7725A" w:rsidRDefault="00A7725A" w:rsidP="00A7725A">
      <w:pPr>
        <w:pStyle w:val="Zkladntext"/>
        <w:rPr>
          <w:rFonts w:asciiTheme="minorHAnsi" w:hAnsiTheme="minorHAnsi" w:cstheme="minorHAnsi"/>
          <w:sz w:val="20"/>
        </w:rPr>
      </w:pPr>
      <w:r w:rsidRPr="00FE309D">
        <w:rPr>
          <w:rFonts w:asciiTheme="minorHAnsi" w:hAnsiTheme="minorHAnsi" w:cstheme="minorHAnsi"/>
          <w:sz w:val="20"/>
        </w:rPr>
        <w:lastRenderedPageBreak/>
        <w:t>Osobní údaje nebudou poskytovány příjemcům ze třetích zemí nebo mezinárodním organizacím.</w:t>
      </w:r>
    </w:p>
    <w:p w:rsidR="00F87208" w:rsidRPr="00FE309D" w:rsidRDefault="00F87208" w:rsidP="00A7725A">
      <w:pPr>
        <w:pStyle w:val="Zkladntext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A7725A" w:rsidRPr="00FE309D" w:rsidRDefault="00A7725A" w:rsidP="00A7725A">
      <w:pPr>
        <w:pStyle w:val="Zkladntext"/>
        <w:ind w:left="360"/>
        <w:rPr>
          <w:rFonts w:asciiTheme="minorHAnsi" w:hAnsiTheme="minorHAnsi" w:cstheme="minorHAnsi"/>
          <w:sz w:val="20"/>
        </w:rPr>
      </w:pPr>
    </w:p>
    <w:p w:rsidR="00A7725A" w:rsidRPr="007A3A1F" w:rsidRDefault="00EB5545" w:rsidP="00EB5545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3A1F">
        <w:rPr>
          <w:rFonts w:asciiTheme="minorHAnsi" w:hAnsiTheme="minorHAnsi" w:cstheme="minorHAnsi"/>
          <w:b/>
          <w:bCs/>
          <w:sz w:val="28"/>
          <w:szCs w:val="28"/>
        </w:rPr>
        <w:t xml:space="preserve">5. </w:t>
      </w:r>
      <w:r w:rsidR="00A7725A" w:rsidRPr="007A3A1F">
        <w:rPr>
          <w:rFonts w:asciiTheme="minorHAnsi" w:hAnsiTheme="minorHAnsi" w:cstheme="minorHAnsi"/>
          <w:b/>
          <w:bCs/>
          <w:sz w:val="28"/>
          <w:szCs w:val="28"/>
        </w:rPr>
        <w:t>Informace o plánovaných lhůtách pro výmaz jednotlivých kategorií osobních údajů</w:t>
      </w:r>
    </w:p>
    <w:p w:rsidR="00A7725A" w:rsidRPr="00FE309D" w:rsidRDefault="00A7725A" w:rsidP="00A7725A">
      <w:pPr>
        <w:pStyle w:val="Zkladntext"/>
        <w:rPr>
          <w:rFonts w:asciiTheme="minorHAnsi" w:hAnsiTheme="minorHAnsi" w:cstheme="minorHAnsi"/>
          <w:b/>
          <w:sz w:val="20"/>
        </w:rPr>
      </w:pPr>
    </w:p>
    <w:p w:rsidR="001E76DE" w:rsidRPr="001E76DE" w:rsidRDefault="001E76DE" w:rsidP="001E76DE">
      <w:pPr>
        <w:pStyle w:val="Zkladntext"/>
        <w:rPr>
          <w:rFonts w:asciiTheme="minorHAnsi" w:hAnsiTheme="minorHAnsi" w:cstheme="minorHAnsi"/>
          <w:sz w:val="20"/>
        </w:rPr>
      </w:pPr>
      <w:r w:rsidRPr="001E76DE">
        <w:rPr>
          <w:rFonts w:asciiTheme="minorHAnsi" w:hAnsiTheme="minorHAnsi" w:cstheme="minorHAnsi"/>
          <w:sz w:val="20"/>
        </w:rPr>
        <w:t xml:space="preserve">Osobní údaje budou zpracovávány po dobu platnosti smlouvy </w:t>
      </w:r>
      <w:r>
        <w:rPr>
          <w:rFonts w:asciiTheme="minorHAnsi" w:hAnsiTheme="minorHAnsi" w:cstheme="minorHAnsi"/>
          <w:sz w:val="20"/>
        </w:rPr>
        <w:t xml:space="preserve">o poskytování právních služeb </w:t>
      </w:r>
      <w:r w:rsidRPr="001E76DE">
        <w:rPr>
          <w:rFonts w:asciiTheme="minorHAnsi" w:hAnsiTheme="minorHAnsi" w:cstheme="minorHAnsi"/>
          <w:sz w:val="20"/>
        </w:rPr>
        <w:t>a po jejím skončení s nimi bude naloženo dle platné právní úpravy, zejm. zákona č. 85/1996 Sb. (zákon o advokacii), zákona č. 499/2004 Sb. (zákon o archivnictví a spisové službě a o změně některých zákonů) a Nařízení Evropského parlamentu a Rady (EU) 2016/679 ze dne 27. dubna 2016 o ochraně fyzických osob v souvislosti se zpracováním osobních údajů a o volném pohybu těchto údajů a o zrušení směrnice 95/46/ES (Nařízení GDPR).</w:t>
      </w:r>
    </w:p>
    <w:p w:rsidR="0057659E" w:rsidRPr="0057659E" w:rsidRDefault="0057659E" w:rsidP="0057659E">
      <w:pPr>
        <w:pStyle w:val="Zkladntext"/>
        <w:rPr>
          <w:rFonts w:asciiTheme="minorHAnsi" w:hAnsiTheme="minorHAnsi" w:cstheme="minorHAnsi"/>
          <w:sz w:val="20"/>
        </w:rPr>
      </w:pPr>
    </w:p>
    <w:p w:rsidR="00A7725A" w:rsidRPr="003333AD" w:rsidRDefault="00A7725A" w:rsidP="003333AD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7725A" w:rsidRPr="003333AD" w:rsidRDefault="003333AD" w:rsidP="00EB5545">
      <w:pPr>
        <w:pStyle w:val="Zklad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B5545" w:rsidRPr="003333AD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A7725A" w:rsidRPr="003333AD">
        <w:rPr>
          <w:rFonts w:asciiTheme="minorHAnsi" w:hAnsiTheme="minorHAnsi" w:cstheme="minorHAnsi"/>
          <w:b/>
          <w:bCs/>
          <w:sz w:val="28"/>
          <w:szCs w:val="28"/>
        </w:rPr>
        <w:t>Informace o právech subjektů údajů</w:t>
      </w:r>
    </w:p>
    <w:p w:rsidR="00A7725A" w:rsidRPr="00FE309D" w:rsidRDefault="00A7725A" w:rsidP="00EB5545">
      <w:pPr>
        <w:pStyle w:val="Zkladntext"/>
        <w:rPr>
          <w:rFonts w:asciiTheme="minorHAnsi" w:hAnsiTheme="minorHAnsi" w:cstheme="minorHAnsi"/>
          <w:sz w:val="20"/>
          <w:highlight w:val="yellow"/>
        </w:rPr>
      </w:pPr>
    </w:p>
    <w:p w:rsidR="00A7725A" w:rsidRPr="00FE309D" w:rsidRDefault="00A7725A" w:rsidP="00EB5545">
      <w:pPr>
        <w:pStyle w:val="Zkladntext"/>
        <w:rPr>
          <w:rFonts w:asciiTheme="minorHAnsi" w:hAnsiTheme="minorHAnsi" w:cstheme="minorHAnsi"/>
          <w:sz w:val="20"/>
        </w:rPr>
      </w:pPr>
      <w:r w:rsidRPr="00FE309D">
        <w:rPr>
          <w:rFonts w:asciiTheme="minorHAnsi" w:hAnsiTheme="minorHAnsi" w:cstheme="minorHAnsi"/>
          <w:sz w:val="20"/>
        </w:rPr>
        <w:t>Práva subjektů údajů jsou stanovena přímo Nařízením. Jedná se zejména o tato práva:</w:t>
      </w:r>
    </w:p>
    <w:p w:rsidR="00A7725A" w:rsidRPr="00FE309D" w:rsidRDefault="00CC376F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C376F">
        <w:rPr>
          <w:rFonts w:asciiTheme="minorHAnsi" w:hAnsiTheme="minorHAnsi" w:cstheme="minorHAnsi"/>
          <w:b/>
          <w:sz w:val="20"/>
        </w:rPr>
        <w:t>Právo na přístup</w:t>
      </w:r>
      <w:r>
        <w:rPr>
          <w:rFonts w:asciiTheme="minorHAnsi" w:hAnsiTheme="minorHAnsi" w:cstheme="minorHAnsi"/>
          <w:sz w:val="20"/>
        </w:rPr>
        <w:t xml:space="preserve">= </w:t>
      </w:r>
      <w:r w:rsidR="00A7725A" w:rsidRPr="00FE309D">
        <w:rPr>
          <w:rFonts w:asciiTheme="minorHAnsi" w:hAnsiTheme="minorHAnsi" w:cstheme="minorHAnsi"/>
          <w:sz w:val="20"/>
        </w:rPr>
        <w:t>právo kdykoliv požádat Správce o potvrzení, zda osobní údaje, které se jich týkají, jsou či nejsou zpracovávány, a pokud je tomu tak, právo získat přístup k těmto osobním údajům</w:t>
      </w:r>
      <w:r>
        <w:rPr>
          <w:rFonts w:asciiTheme="minorHAnsi" w:hAnsiTheme="minorHAnsi" w:cstheme="minorHAnsi"/>
          <w:sz w:val="20"/>
        </w:rPr>
        <w:t xml:space="preserve"> a k informacím uvedeným v čl. 15 Nařízení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</w:p>
    <w:p w:rsidR="00A7725A" w:rsidRPr="00FE309D" w:rsidRDefault="00CC376F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C376F">
        <w:rPr>
          <w:rFonts w:asciiTheme="minorHAnsi" w:hAnsiTheme="minorHAnsi" w:cstheme="minorHAnsi"/>
          <w:b/>
          <w:sz w:val="20"/>
        </w:rPr>
        <w:t>Právo na opravu</w:t>
      </w:r>
      <w:r>
        <w:rPr>
          <w:rFonts w:asciiTheme="minorHAnsi" w:hAnsiTheme="minorHAnsi" w:cstheme="minorHAnsi"/>
          <w:sz w:val="20"/>
        </w:rPr>
        <w:t xml:space="preserve">= </w:t>
      </w:r>
      <w:r w:rsidR="00A7725A" w:rsidRPr="00FE309D">
        <w:rPr>
          <w:rFonts w:asciiTheme="minorHAnsi" w:hAnsiTheme="minorHAnsi" w:cstheme="minorHAnsi"/>
          <w:sz w:val="20"/>
        </w:rPr>
        <w:t>právo kdykoliv požádat Správce o opravu osobních údajů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</w:p>
    <w:p w:rsidR="00A7725A" w:rsidRPr="00FE309D" w:rsidRDefault="00CC376F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C376F">
        <w:rPr>
          <w:rFonts w:asciiTheme="minorHAnsi" w:hAnsiTheme="minorHAnsi" w:cstheme="minorHAnsi"/>
          <w:b/>
          <w:sz w:val="20"/>
        </w:rPr>
        <w:t>Právo na výmaz („právo být zapomenut“)</w:t>
      </w:r>
      <w:r>
        <w:rPr>
          <w:rFonts w:asciiTheme="minorHAnsi" w:hAnsiTheme="minorHAnsi" w:cstheme="minorHAnsi"/>
          <w:sz w:val="20"/>
        </w:rPr>
        <w:t xml:space="preserve">= </w:t>
      </w:r>
      <w:r w:rsidR="00A7725A" w:rsidRPr="00FE309D">
        <w:rPr>
          <w:rFonts w:asciiTheme="minorHAnsi" w:hAnsiTheme="minorHAnsi" w:cstheme="minorHAnsi"/>
          <w:sz w:val="20"/>
        </w:rPr>
        <w:t xml:space="preserve">právo </w:t>
      </w:r>
      <w:r>
        <w:rPr>
          <w:rFonts w:asciiTheme="minorHAnsi" w:hAnsiTheme="minorHAnsi" w:cstheme="minorHAnsi"/>
          <w:sz w:val="20"/>
        </w:rPr>
        <w:t xml:space="preserve">na to, aby </w:t>
      </w:r>
      <w:r w:rsidR="00A7725A" w:rsidRPr="00FE309D">
        <w:rPr>
          <w:rFonts w:asciiTheme="minorHAnsi" w:hAnsiTheme="minorHAnsi" w:cstheme="minorHAnsi"/>
          <w:sz w:val="20"/>
        </w:rPr>
        <w:t xml:space="preserve">Správce </w:t>
      </w:r>
      <w:r>
        <w:rPr>
          <w:rFonts w:asciiTheme="minorHAnsi" w:hAnsiTheme="minorHAnsi" w:cstheme="minorHAnsi"/>
          <w:sz w:val="20"/>
        </w:rPr>
        <w:t xml:space="preserve">provedl </w:t>
      </w:r>
      <w:r w:rsidR="00A7725A" w:rsidRPr="00FE309D">
        <w:rPr>
          <w:rFonts w:asciiTheme="minorHAnsi" w:hAnsiTheme="minorHAnsi" w:cstheme="minorHAnsi"/>
          <w:sz w:val="20"/>
        </w:rPr>
        <w:t>výmaz osobních údajů, zejména v případech, kdy tyto údaje již nejsou potřebné pro účely,</w:t>
      </w:r>
      <w:r w:rsidR="00A7725A" w:rsidRPr="00FE309D">
        <w:rPr>
          <w:rFonts w:asciiTheme="minorHAnsi" w:hAnsiTheme="minorHAnsi" w:cstheme="minorHAnsi"/>
          <w:color w:val="000000"/>
          <w:sz w:val="20"/>
          <w:shd w:val="clear" w:color="auto" w:fill="FFFFFF"/>
        </w:rPr>
        <w:t xml:space="preserve"> </w:t>
      </w:r>
      <w:r w:rsidR="00A7725A" w:rsidRPr="00FE309D">
        <w:rPr>
          <w:rFonts w:asciiTheme="minorHAnsi" w:hAnsiTheme="minorHAnsi" w:cstheme="minorHAnsi"/>
          <w:sz w:val="20"/>
        </w:rPr>
        <w:t>pro které byly shromážděny nebo jinak zpracovány, nebo kdy dojde k odvolání souhlasu s jejich zpracováním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</w:p>
    <w:p w:rsidR="00A7725A" w:rsidRPr="00FE309D" w:rsidRDefault="00CC376F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C376F">
        <w:rPr>
          <w:rFonts w:asciiTheme="minorHAnsi" w:hAnsiTheme="minorHAnsi" w:cstheme="minorHAnsi"/>
          <w:b/>
          <w:sz w:val="20"/>
        </w:rPr>
        <w:t>Právo na omezení zpracování</w:t>
      </w:r>
      <w:r>
        <w:rPr>
          <w:rFonts w:asciiTheme="minorHAnsi" w:hAnsiTheme="minorHAnsi" w:cstheme="minorHAnsi"/>
          <w:sz w:val="20"/>
        </w:rPr>
        <w:t xml:space="preserve">= </w:t>
      </w:r>
      <w:r w:rsidR="00A7725A" w:rsidRPr="00FE309D">
        <w:rPr>
          <w:rFonts w:asciiTheme="minorHAnsi" w:hAnsiTheme="minorHAnsi" w:cstheme="minorHAnsi"/>
          <w:sz w:val="20"/>
        </w:rPr>
        <w:t>právo kdykoliv požádat Správce o omezení zpracování osobních údajů, je-li přesnost nebo zákonnost jejich zpracování sporná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</w:p>
    <w:p w:rsidR="00C41C17" w:rsidRDefault="00C41C17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41C17">
        <w:rPr>
          <w:rFonts w:asciiTheme="minorHAnsi" w:hAnsiTheme="minorHAnsi" w:cstheme="minorHAnsi"/>
          <w:b/>
          <w:sz w:val="20"/>
        </w:rPr>
        <w:t>Právo na přenositelnost údajů</w:t>
      </w:r>
      <w:r>
        <w:rPr>
          <w:rFonts w:asciiTheme="minorHAnsi" w:hAnsiTheme="minorHAnsi" w:cstheme="minorHAnsi"/>
          <w:sz w:val="20"/>
        </w:rPr>
        <w:t xml:space="preserve">= Právo na získání údajů ve strukturovaném, běžně používaném a strojově čitelném formátu.    </w:t>
      </w:r>
    </w:p>
    <w:p w:rsidR="00A7725A" w:rsidRPr="00FE309D" w:rsidRDefault="00C41C17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41C17">
        <w:rPr>
          <w:rFonts w:asciiTheme="minorHAnsi" w:hAnsiTheme="minorHAnsi" w:cstheme="minorHAnsi"/>
          <w:b/>
          <w:sz w:val="20"/>
        </w:rPr>
        <w:t>Právo vznést námitku</w:t>
      </w:r>
      <w:r>
        <w:rPr>
          <w:rFonts w:asciiTheme="minorHAnsi" w:hAnsiTheme="minorHAnsi" w:cstheme="minorHAnsi"/>
          <w:sz w:val="20"/>
        </w:rPr>
        <w:t xml:space="preserve">= </w:t>
      </w:r>
      <w:r w:rsidR="00A7725A" w:rsidRPr="00FE309D">
        <w:rPr>
          <w:rFonts w:asciiTheme="minorHAnsi" w:hAnsiTheme="minorHAnsi" w:cstheme="minorHAnsi"/>
          <w:sz w:val="20"/>
        </w:rPr>
        <w:t>právo kdykoliv vznést u Správce námitku proti zpracování osobních údajů</w:t>
      </w:r>
      <w:r>
        <w:rPr>
          <w:rFonts w:asciiTheme="minorHAnsi" w:hAnsiTheme="minorHAnsi" w:cstheme="minorHAnsi"/>
          <w:sz w:val="20"/>
        </w:rPr>
        <w:t xml:space="preserve"> v případě, že je zpracování prováděno z titulu oprávněného zájmu</w:t>
      </w:r>
      <w:r w:rsidR="00A7725A" w:rsidRPr="00FE309D">
        <w:rPr>
          <w:rFonts w:asciiTheme="minorHAnsi" w:hAnsiTheme="minorHAnsi" w:cstheme="minorHAnsi"/>
          <w:sz w:val="20"/>
        </w:rPr>
        <w:t>, a to z důvodů týkajících se konkrétní situace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</w:p>
    <w:p w:rsidR="00A7725A" w:rsidRPr="00FE309D" w:rsidRDefault="00C41C17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41C17">
        <w:rPr>
          <w:rFonts w:asciiTheme="minorHAnsi" w:hAnsiTheme="minorHAnsi" w:cstheme="minorHAnsi"/>
          <w:b/>
          <w:sz w:val="20"/>
        </w:rPr>
        <w:t>Právo nebýt předmětem automatizovaného individuálního rozhodování=</w:t>
      </w:r>
      <w:r>
        <w:rPr>
          <w:rFonts w:asciiTheme="minorHAnsi" w:hAnsiTheme="minorHAnsi" w:cstheme="minorHAnsi"/>
          <w:sz w:val="20"/>
        </w:rPr>
        <w:t xml:space="preserve"> </w:t>
      </w:r>
      <w:r w:rsidR="00A7725A" w:rsidRPr="00FE309D">
        <w:rPr>
          <w:rFonts w:asciiTheme="minorHAnsi" w:hAnsiTheme="minorHAnsi" w:cstheme="minorHAnsi"/>
          <w:sz w:val="20"/>
        </w:rPr>
        <w:t>právo nebýt předmětem žádného rozhodnutí založeného výhradně na automatizovaném zpracování, včetně profilování, vyjma případů strojového vyhodnocování výsledků přijímacích zkoušek, testu apod.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  <w:r w:rsidR="00A7725A" w:rsidRPr="00FE309D">
        <w:rPr>
          <w:rFonts w:asciiTheme="minorHAnsi" w:hAnsiTheme="minorHAnsi" w:cstheme="minorHAnsi"/>
          <w:sz w:val="20"/>
        </w:rPr>
        <w:t xml:space="preserve"> </w:t>
      </w:r>
    </w:p>
    <w:p w:rsidR="00A7725A" w:rsidRPr="00FE309D" w:rsidRDefault="00C41C17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41C17">
        <w:rPr>
          <w:rFonts w:asciiTheme="minorHAnsi" w:hAnsiTheme="minorHAnsi" w:cstheme="minorHAnsi"/>
          <w:b/>
          <w:sz w:val="20"/>
        </w:rPr>
        <w:t>Právo odvolat souhlas=</w:t>
      </w:r>
      <w:r>
        <w:rPr>
          <w:rFonts w:asciiTheme="minorHAnsi" w:hAnsiTheme="minorHAnsi" w:cstheme="minorHAnsi"/>
          <w:sz w:val="20"/>
        </w:rPr>
        <w:t xml:space="preserve"> </w:t>
      </w:r>
      <w:r w:rsidR="00A7725A" w:rsidRPr="00FE309D">
        <w:rPr>
          <w:rFonts w:asciiTheme="minorHAnsi" w:hAnsiTheme="minorHAnsi" w:cstheme="minorHAnsi"/>
          <w:sz w:val="20"/>
        </w:rPr>
        <w:t>právo kdykoliv odvolat souhlas se zpracováním osobních údajů, pokud souhlas představuje právní základ jejich zpracování</w:t>
      </w:r>
      <w:r w:rsidR="00A7725A" w:rsidRPr="00FE309D">
        <w:rPr>
          <w:rFonts w:asciiTheme="minorHAnsi" w:hAnsiTheme="minorHAnsi" w:cstheme="minorHAnsi"/>
          <w:sz w:val="20"/>
        </w:rPr>
        <w:sym w:font="Symbol" w:char="F03B"/>
      </w:r>
    </w:p>
    <w:p w:rsidR="00A7725A" w:rsidRPr="00FE309D" w:rsidRDefault="00C41C17" w:rsidP="00EB5545">
      <w:pPr>
        <w:pStyle w:val="Zkladntext"/>
        <w:numPr>
          <w:ilvl w:val="0"/>
          <w:numId w:val="4"/>
        </w:numPr>
        <w:ind w:left="426" w:hanging="426"/>
        <w:rPr>
          <w:rFonts w:asciiTheme="minorHAnsi" w:hAnsiTheme="minorHAnsi" w:cstheme="minorHAnsi"/>
          <w:sz w:val="20"/>
        </w:rPr>
      </w:pPr>
      <w:r w:rsidRPr="00C41C17">
        <w:rPr>
          <w:rFonts w:asciiTheme="minorHAnsi" w:hAnsiTheme="minorHAnsi" w:cstheme="minorHAnsi"/>
          <w:b/>
          <w:sz w:val="20"/>
        </w:rPr>
        <w:t>Právo podat stížnost</w:t>
      </w:r>
      <w:r>
        <w:rPr>
          <w:rFonts w:asciiTheme="minorHAnsi" w:hAnsiTheme="minorHAnsi" w:cstheme="minorHAnsi"/>
          <w:sz w:val="20"/>
        </w:rPr>
        <w:t>= p</w:t>
      </w:r>
      <w:r w:rsidR="00A7725A" w:rsidRPr="00FE309D">
        <w:rPr>
          <w:rFonts w:asciiTheme="minorHAnsi" w:hAnsiTheme="minorHAnsi" w:cstheme="minorHAnsi"/>
          <w:sz w:val="20"/>
        </w:rPr>
        <w:t>rávo kdykoliv podat stížnost u Úřadu pro ochranu osobních údajů.</w:t>
      </w:r>
    </w:p>
    <w:p w:rsidR="00296E4E" w:rsidRPr="00001FE7" w:rsidRDefault="00296E4E" w:rsidP="00296E4E">
      <w:pPr>
        <w:pStyle w:val="Bodytext3PRK"/>
        <w:ind w:left="0"/>
        <w:rPr>
          <w:rFonts w:asciiTheme="minorHAnsi" w:hAnsiTheme="minorHAnsi" w:cstheme="minorHAnsi"/>
          <w:sz w:val="20"/>
          <w:szCs w:val="20"/>
        </w:rPr>
      </w:pPr>
      <w:r w:rsidRPr="00001FE7">
        <w:rPr>
          <w:rFonts w:asciiTheme="minorHAnsi" w:hAnsiTheme="minorHAnsi" w:cstheme="minorHAnsi"/>
          <w:sz w:val="20"/>
          <w:szCs w:val="20"/>
        </w:rPr>
        <w:t>Více informací o právech klienta je k dispozici na internetových stránkách Úřadu pro ochranu osobních údajů. (</w:t>
      </w:r>
      <w:hyperlink r:id="rId8" w:history="1">
        <w:r w:rsidRPr="00001FE7">
          <w:rPr>
            <w:rStyle w:val="Hypertextovodkaz"/>
            <w:rFonts w:asciiTheme="minorHAnsi" w:hAnsiTheme="minorHAnsi" w:cstheme="minorHAnsi"/>
            <w:sz w:val="20"/>
            <w:szCs w:val="20"/>
            <w:specVanish w:val="0"/>
          </w:rPr>
          <w:t>https://www.uoou.cz/6-prava-subjektu-udaj/d-27276</w:t>
        </w:r>
      </w:hyperlink>
      <w:r w:rsidRPr="00001FE7">
        <w:rPr>
          <w:rFonts w:asciiTheme="minorHAnsi" w:hAnsiTheme="minorHAnsi" w:cstheme="minorHAnsi"/>
          <w:sz w:val="20"/>
          <w:szCs w:val="20"/>
        </w:rPr>
        <w:t>)</w:t>
      </w:r>
    </w:p>
    <w:p w:rsidR="00296E4E" w:rsidRPr="00FE309D" w:rsidRDefault="00296E4E" w:rsidP="00A7725A">
      <w:pPr>
        <w:pStyle w:val="Zkladntext"/>
        <w:rPr>
          <w:rFonts w:asciiTheme="minorHAnsi" w:hAnsiTheme="minorHAnsi" w:cstheme="minorHAnsi"/>
          <w:b/>
          <w:sz w:val="20"/>
        </w:rPr>
      </w:pPr>
    </w:p>
    <w:sectPr w:rsidR="00296E4E" w:rsidRPr="00FE309D" w:rsidSect="00C502AC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B7" w:rsidRDefault="00ED34B7" w:rsidP="00A7725A">
      <w:r>
        <w:separator/>
      </w:r>
    </w:p>
  </w:endnote>
  <w:endnote w:type="continuationSeparator" w:id="0">
    <w:p w:rsidR="00ED34B7" w:rsidRDefault="00ED34B7" w:rsidP="00A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B7" w:rsidRDefault="00ED34B7" w:rsidP="00A7725A">
      <w:r>
        <w:separator/>
      </w:r>
    </w:p>
  </w:footnote>
  <w:footnote w:type="continuationSeparator" w:id="0">
    <w:p w:rsidR="00ED34B7" w:rsidRDefault="00ED34B7" w:rsidP="00A7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4B75"/>
    <w:multiLevelType w:val="hybridMultilevel"/>
    <w:tmpl w:val="7540AE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42029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2">
    <w:nsid w:val="68932189"/>
    <w:multiLevelType w:val="hybridMultilevel"/>
    <w:tmpl w:val="9DFA1456"/>
    <w:lvl w:ilvl="0" w:tplc="98022F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19252A"/>
    <w:multiLevelType w:val="hybridMultilevel"/>
    <w:tmpl w:val="28EA02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3075A"/>
    <w:multiLevelType w:val="hybridMultilevel"/>
    <w:tmpl w:val="C91CD7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1D5E2B"/>
    <w:multiLevelType w:val="hybridMultilevel"/>
    <w:tmpl w:val="C2ACE1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19C1D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5A"/>
    <w:rsid w:val="00001FE7"/>
    <w:rsid w:val="00073CEB"/>
    <w:rsid w:val="00084316"/>
    <w:rsid w:val="00145C1D"/>
    <w:rsid w:val="001937EC"/>
    <w:rsid w:val="001E76DE"/>
    <w:rsid w:val="00237214"/>
    <w:rsid w:val="002835EC"/>
    <w:rsid w:val="00296E4E"/>
    <w:rsid w:val="002C468B"/>
    <w:rsid w:val="00304C28"/>
    <w:rsid w:val="003333AD"/>
    <w:rsid w:val="00496549"/>
    <w:rsid w:val="004E3FD0"/>
    <w:rsid w:val="00520E1E"/>
    <w:rsid w:val="00570174"/>
    <w:rsid w:val="0057659E"/>
    <w:rsid w:val="006A7AD6"/>
    <w:rsid w:val="006D56ED"/>
    <w:rsid w:val="00740D77"/>
    <w:rsid w:val="00776875"/>
    <w:rsid w:val="00791CB1"/>
    <w:rsid w:val="007961AB"/>
    <w:rsid w:val="007A3A1F"/>
    <w:rsid w:val="007D38AE"/>
    <w:rsid w:val="00823AE4"/>
    <w:rsid w:val="00890DB5"/>
    <w:rsid w:val="00953ACF"/>
    <w:rsid w:val="009B7A37"/>
    <w:rsid w:val="009D5E23"/>
    <w:rsid w:val="009F5923"/>
    <w:rsid w:val="00A171AC"/>
    <w:rsid w:val="00A17BA3"/>
    <w:rsid w:val="00A7725A"/>
    <w:rsid w:val="00A86FD1"/>
    <w:rsid w:val="00AB3D14"/>
    <w:rsid w:val="00B559A7"/>
    <w:rsid w:val="00BC1F00"/>
    <w:rsid w:val="00C0249D"/>
    <w:rsid w:val="00C41C17"/>
    <w:rsid w:val="00C502AC"/>
    <w:rsid w:val="00CC1FD5"/>
    <w:rsid w:val="00CC376F"/>
    <w:rsid w:val="00D402C5"/>
    <w:rsid w:val="00E11AC5"/>
    <w:rsid w:val="00EA122F"/>
    <w:rsid w:val="00EB5545"/>
    <w:rsid w:val="00ED34B7"/>
    <w:rsid w:val="00F87208"/>
    <w:rsid w:val="00FC3D63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25A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w-no-ref">
    <w:name w:val="rw-no-ref"/>
    <w:basedOn w:val="Standardnpsmoodstavce"/>
    <w:uiPriority w:val="1"/>
    <w:qFormat/>
    <w:rsid w:val="00FC3D63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FC3D63"/>
    <w:rPr>
      <w:rFonts w:cs="Times New Roman"/>
      <w:color w:val="C6D9F1" w:themeColor="text2" w:themeTint="33"/>
    </w:rPr>
  </w:style>
  <w:style w:type="paragraph" w:styleId="Zkladntext">
    <w:name w:val="Body Text"/>
    <w:basedOn w:val="Normln"/>
    <w:link w:val="ZkladntextChar"/>
    <w:uiPriority w:val="99"/>
    <w:rsid w:val="00A7725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725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A772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725A"/>
    <w:rPr>
      <w:rFonts w:ascii="Times New Roman" w:hAnsi="Times New Roman" w:cs="Times New Roman"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A7725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72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72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725A"/>
    <w:rPr>
      <w:rFonts w:ascii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semiHidden/>
    <w:unhideWhenUsed/>
    <w:rsid w:val="00296E4E"/>
    <w:rPr>
      <w:caps w:val="0"/>
      <w:smallCaps w:val="0"/>
      <w:vanish w:val="0"/>
      <w:webHidden w:val="0"/>
      <w:color w:val="0000FF" w:themeColor="hyperlink"/>
      <w:u w:val="single"/>
      <w:vertAlign w:val="baseline"/>
      <w:specVanish w:val="0"/>
    </w:rPr>
  </w:style>
  <w:style w:type="paragraph" w:customStyle="1" w:styleId="Bodytext5PRK">
    <w:name w:val="Body text 5 PRK"/>
    <w:basedOn w:val="Normln"/>
    <w:uiPriority w:val="6"/>
    <w:rsid w:val="00296E4E"/>
    <w:pPr>
      <w:numPr>
        <w:ilvl w:val="4"/>
        <w:numId w:val="5"/>
      </w:numPr>
      <w:spacing w:after="240"/>
      <w:jc w:val="both"/>
      <w:outlineLvl w:val="4"/>
    </w:pPr>
    <w:rPr>
      <w:rFonts w:ascii="Arial" w:hAnsi="Arial"/>
      <w:sz w:val="22"/>
      <w:lang w:val="cs-CZ"/>
    </w:rPr>
  </w:style>
  <w:style w:type="paragraph" w:customStyle="1" w:styleId="Bodytext4PRK">
    <w:name w:val="Body text 4 PRK"/>
    <w:basedOn w:val="Normln"/>
    <w:uiPriority w:val="6"/>
    <w:rsid w:val="00296E4E"/>
    <w:pPr>
      <w:numPr>
        <w:ilvl w:val="3"/>
        <w:numId w:val="5"/>
      </w:numPr>
      <w:spacing w:after="240"/>
      <w:jc w:val="both"/>
      <w:outlineLvl w:val="3"/>
    </w:pPr>
    <w:rPr>
      <w:rFonts w:ascii="Arial" w:hAnsi="Arial"/>
      <w:sz w:val="22"/>
      <w:szCs w:val="22"/>
      <w:lang w:val="cs-CZ"/>
    </w:rPr>
  </w:style>
  <w:style w:type="paragraph" w:customStyle="1" w:styleId="Bodytext1PRK">
    <w:name w:val="Body text 1 PRK"/>
    <w:basedOn w:val="Normln"/>
    <w:uiPriority w:val="5"/>
    <w:qFormat/>
    <w:rsid w:val="00296E4E"/>
    <w:pPr>
      <w:numPr>
        <w:numId w:val="5"/>
      </w:numPr>
      <w:spacing w:after="240"/>
      <w:jc w:val="both"/>
      <w:outlineLvl w:val="0"/>
    </w:pPr>
    <w:rPr>
      <w:rFonts w:ascii="Arial" w:hAnsi="Arial"/>
      <w:sz w:val="22"/>
      <w:szCs w:val="22"/>
      <w:lang w:val="cs-CZ"/>
    </w:rPr>
  </w:style>
  <w:style w:type="paragraph" w:customStyle="1" w:styleId="Bodytext2PRK">
    <w:name w:val="Body text 2 PRK"/>
    <w:basedOn w:val="Normln"/>
    <w:uiPriority w:val="6"/>
    <w:rsid w:val="00296E4E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sz w:val="22"/>
      <w:szCs w:val="22"/>
      <w:lang w:val="cs-CZ"/>
    </w:rPr>
  </w:style>
  <w:style w:type="paragraph" w:customStyle="1" w:styleId="Bodytext3PRK">
    <w:name w:val="Body text 3 PRK"/>
    <w:basedOn w:val="Normln"/>
    <w:uiPriority w:val="6"/>
    <w:rsid w:val="00296E4E"/>
    <w:pPr>
      <w:numPr>
        <w:ilvl w:val="2"/>
        <w:numId w:val="5"/>
      </w:numPr>
      <w:spacing w:after="240"/>
      <w:jc w:val="both"/>
      <w:outlineLvl w:val="2"/>
    </w:pPr>
    <w:rPr>
      <w:rFonts w:ascii="Arial" w:hAnsi="Arial"/>
      <w:sz w:val="22"/>
      <w:szCs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25A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w-no-ref">
    <w:name w:val="rw-no-ref"/>
    <w:basedOn w:val="Standardnpsmoodstavce"/>
    <w:uiPriority w:val="1"/>
    <w:qFormat/>
    <w:rsid w:val="00FC3D63"/>
    <w:rPr>
      <w:rFonts w:cs="Times New Roman"/>
      <w:color w:val="A6A6A6" w:themeColor="background1" w:themeShade="A6"/>
    </w:rPr>
  </w:style>
  <w:style w:type="character" w:customStyle="1" w:styleId="rw-version">
    <w:name w:val="rw-version"/>
    <w:basedOn w:val="rw-no-ref"/>
    <w:uiPriority w:val="1"/>
    <w:qFormat/>
    <w:rsid w:val="00FC3D63"/>
    <w:rPr>
      <w:rFonts w:cs="Times New Roman"/>
      <w:color w:val="C6D9F1" w:themeColor="text2" w:themeTint="33"/>
    </w:rPr>
  </w:style>
  <w:style w:type="paragraph" w:styleId="Zkladntext">
    <w:name w:val="Body Text"/>
    <w:basedOn w:val="Normln"/>
    <w:link w:val="ZkladntextChar"/>
    <w:uiPriority w:val="99"/>
    <w:rsid w:val="00A7725A"/>
    <w:pPr>
      <w:overflowPunct w:val="0"/>
      <w:autoSpaceDE w:val="0"/>
      <w:autoSpaceDN w:val="0"/>
      <w:adjustRightInd w:val="0"/>
      <w:jc w:val="both"/>
      <w:textAlignment w:val="baseline"/>
    </w:pPr>
    <w:rPr>
      <w:sz w:val="2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725A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A772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725A"/>
    <w:rPr>
      <w:rFonts w:ascii="Times New Roman" w:hAnsi="Times New Roman" w:cs="Times New Roman"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A7725A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72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72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725A"/>
    <w:rPr>
      <w:rFonts w:ascii="Times New Roman" w:hAnsi="Times New Roman" w:cs="Times New Roman"/>
      <w:sz w:val="20"/>
      <w:szCs w:val="20"/>
      <w:lang w:val="en-GB" w:eastAsia="cs-CZ"/>
    </w:rPr>
  </w:style>
  <w:style w:type="character" w:styleId="Hypertextovodkaz">
    <w:name w:val="Hyperlink"/>
    <w:uiPriority w:val="99"/>
    <w:semiHidden/>
    <w:unhideWhenUsed/>
    <w:rsid w:val="00296E4E"/>
    <w:rPr>
      <w:caps w:val="0"/>
      <w:smallCaps w:val="0"/>
      <w:vanish w:val="0"/>
      <w:webHidden w:val="0"/>
      <w:color w:val="0000FF" w:themeColor="hyperlink"/>
      <w:u w:val="single"/>
      <w:vertAlign w:val="baseline"/>
      <w:specVanish w:val="0"/>
    </w:rPr>
  </w:style>
  <w:style w:type="paragraph" w:customStyle="1" w:styleId="Bodytext5PRK">
    <w:name w:val="Body text 5 PRK"/>
    <w:basedOn w:val="Normln"/>
    <w:uiPriority w:val="6"/>
    <w:rsid w:val="00296E4E"/>
    <w:pPr>
      <w:numPr>
        <w:ilvl w:val="4"/>
        <w:numId w:val="5"/>
      </w:numPr>
      <w:spacing w:after="240"/>
      <w:jc w:val="both"/>
      <w:outlineLvl w:val="4"/>
    </w:pPr>
    <w:rPr>
      <w:rFonts w:ascii="Arial" w:hAnsi="Arial"/>
      <w:sz w:val="22"/>
      <w:lang w:val="cs-CZ"/>
    </w:rPr>
  </w:style>
  <w:style w:type="paragraph" w:customStyle="1" w:styleId="Bodytext4PRK">
    <w:name w:val="Body text 4 PRK"/>
    <w:basedOn w:val="Normln"/>
    <w:uiPriority w:val="6"/>
    <w:rsid w:val="00296E4E"/>
    <w:pPr>
      <w:numPr>
        <w:ilvl w:val="3"/>
        <w:numId w:val="5"/>
      </w:numPr>
      <w:spacing w:after="240"/>
      <w:jc w:val="both"/>
      <w:outlineLvl w:val="3"/>
    </w:pPr>
    <w:rPr>
      <w:rFonts w:ascii="Arial" w:hAnsi="Arial"/>
      <w:sz w:val="22"/>
      <w:szCs w:val="22"/>
      <w:lang w:val="cs-CZ"/>
    </w:rPr>
  </w:style>
  <w:style w:type="paragraph" w:customStyle="1" w:styleId="Bodytext1PRK">
    <w:name w:val="Body text 1 PRK"/>
    <w:basedOn w:val="Normln"/>
    <w:uiPriority w:val="5"/>
    <w:qFormat/>
    <w:rsid w:val="00296E4E"/>
    <w:pPr>
      <w:numPr>
        <w:numId w:val="5"/>
      </w:numPr>
      <w:spacing w:after="240"/>
      <w:jc w:val="both"/>
      <w:outlineLvl w:val="0"/>
    </w:pPr>
    <w:rPr>
      <w:rFonts w:ascii="Arial" w:hAnsi="Arial"/>
      <w:sz w:val="22"/>
      <w:szCs w:val="22"/>
      <w:lang w:val="cs-CZ"/>
    </w:rPr>
  </w:style>
  <w:style w:type="paragraph" w:customStyle="1" w:styleId="Bodytext2PRK">
    <w:name w:val="Body text 2 PRK"/>
    <w:basedOn w:val="Normln"/>
    <w:uiPriority w:val="6"/>
    <w:rsid w:val="00296E4E"/>
    <w:pPr>
      <w:numPr>
        <w:ilvl w:val="1"/>
        <w:numId w:val="5"/>
      </w:numPr>
      <w:spacing w:after="240"/>
      <w:jc w:val="both"/>
      <w:outlineLvl w:val="1"/>
    </w:pPr>
    <w:rPr>
      <w:rFonts w:ascii="Arial" w:hAnsi="Arial"/>
      <w:sz w:val="22"/>
      <w:szCs w:val="22"/>
      <w:lang w:val="cs-CZ"/>
    </w:rPr>
  </w:style>
  <w:style w:type="paragraph" w:customStyle="1" w:styleId="Bodytext3PRK">
    <w:name w:val="Body text 3 PRK"/>
    <w:basedOn w:val="Normln"/>
    <w:uiPriority w:val="6"/>
    <w:rsid w:val="00296E4E"/>
    <w:pPr>
      <w:numPr>
        <w:ilvl w:val="2"/>
        <w:numId w:val="5"/>
      </w:numPr>
      <w:spacing w:after="240"/>
      <w:jc w:val="both"/>
      <w:outlineLvl w:val="2"/>
    </w:pPr>
    <w:rPr>
      <w:rFonts w:ascii="Arial" w:hAnsi="Arial"/>
      <w:sz w:val="22"/>
      <w:szCs w:val="22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6-prava-subjektu-udaj/d-272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Horáčková</dc:creator>
  <cp:lastModifiedBy>Uživatel systému Windows</cp:lastModifiedBy>
  <cp:revision>4</cp:revision>
  <dcterms:created xsi:type="dcterms:W3CDTF">2021-02-12T10:59:00Z</dcterms:created>
  <dcterms:modified xsi:type="dcterms:W3CDTF">2021-02-12T11:14:00Z</dcterms:modified>
</cp:coreProperties>
</file>